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674" w:rsidRPr="004D66AF" w:rsidRDefault="00FD5674" w:rsidP="00FD5674">
      <w:pPr>
        <w:jc w:val="center"/>
        <w:rPr>
          <w:sz w:val="40"/>
          <w:szCs w:val="40"/>
          <w:u w:val="single"/>
        </w:rPr>
      </w:pPr>
      <w:bookmarkStart w:id="0" w:name="page1"/>
      <w:bookmarkEnd w:id="0"/>
      <w:r w:rsidRPr="004D66AF">
        <w:rPr>
          <w:sz w:val="40"/>
          <w:szCs w:val="40"/>
          <w:u w:val="single"/>
        </w:rPr>
        <w:t>SQL ASSIGNMENT</w:t>
      </w:r>
    </w:p>
    <w:p w:rsidR="00FD5674" w:rsidRDefault="00FD5674" w:rsidP="00FD5674"/>
    <w:p w:rsidR="00FD5674" w:rsidRDefault="00FD5674" w:rsidP="00FD5674"/>
    <w:p w:rsidR="00FD5674" w:rsidRDefault="00FD5674" w:rsidP="00FD5674"/>
    <w:p w:rsidR="00FD5674" w:rsidRDefault="00FD5674" w:rsidP="00FD5674">
      <w:pPr>
        <w:ind w:left="2880" w:firstLine="720"/>
        <w:rPr>
          <w:b/>
          <w:sz w:val="40"/>
          <w:szCs w:val="40"/>
          <w:u w:val="single"/>
        </w:rPr>
      </w:pPr>
    </w:p>
    <w:p w:rsidR="00FD5674" w:rsidRPr="004D66AF" w:rsidRDefault="00FD5674" w:rsidP="00FD5674">
      <w:pPr>
        <w:ind w:left="3600"/>
        <w:rPr>
          <w:sz w:val="32"/>
          <w:szCs w:val="32"/>
          <w:u w:val="single"/>
        </w:rPr>
      </w:pPr>
      <w:r w:rsidRPr="004D66AF">
        <w:rPr>
          <w:sz w:val="32"/>
          <w:szCs w:val="32"/>
        </w:rPr>
        <w:t xml:space="preserve">  </w:t>
      </w:r>
      <w:r>
        <w:rPr>
          <w:sz w:val="32"/>
          <w:szCs w:val="32"/>
        </w:rPr>
        <w:t xml:space="preserve"> </w:t>
      </w:r>
      <w:r w:rsidRPr="004D66AF">
        <w:rPr>
          <w:sz w:val="32"/>
          <w:szCs w:val="32"/>
        </w:rPr>
        <w:t xml:space="preserve"> </w:t>
      </w:r>
      <w:r w:rsidRPr="004D66AF">
        <w:rPr>
          <w:sz w:val="32"/>
          <w:szCs w:val="32"/>
          <w:u w:val="single"/>
        </w:rPr>
        <w:t>Submitted By:</w:t>
      </w:r>
    </w:p>
    <w:p w:rsidR="00FD5674" w:rsidRPr="0099700D" w:rsidRDefault="00FD5674" w:rsidP="00FD5674">
      <w:pPr>
        <w:ind w:left="2880" w:firstLine="720"/>
        <w:rPr>
          <w:sz w:val="32"/>
          <w:szCs w:val="32"/>
        </w:rPr>
      </w:pPr>
      <w:r>
        <w:rPr>
          <w:sz w:val="32"/>
          <w:szCs w:val="32"/>
        </w:rPr>
        <w:t>G.S.Sameer Basha</w:t>
      </w:r>
    </w:p>
    <w:p w:rsidR="00FD5674" w:rsidRPr="0099700D" w:rsidRDefault="00FD5674" w:rsidP="00FD5674">
      <w:pPr>
        <w:ind w:left="2160" w:firstLine="720"/>
        <w:rPr>
          <w:sz w:val="32"/>
          <w:szCs w:val="32"/>
        </w:rPr>
      </w:pPr>
      <w:r w:rsidRPr="0099700D">
        <w:rPr>
          <w:sz w:val="32"/>
          <w:szCs w:val="32"/>
        </w:rPr>
        <w:t xml:space="preserve">Project Trainee, KPI PARTNERS </w:t>
      </w:r>
    </w:p>
    <w:p w:rsidR="00FD5674" w:rsidRDefault="00FD5674" w:rsidP="00FD5674">
      <w:pPr>
        <w:ind w:left="1440" w:firstLine="720"/>
        <w:rPr>
          <w:rFonts w:ascii="Arial" w:eastAsia="Arial" w:hAnsi="Arial"/>
          <w:b/>
          <w:sz w:val="23"/>
        </w:rPr>
      </w:pPr>
      <w:r w:rsidRPr="0099700D">
        <w:rPr>
          <w:sz w:val="32"/>
          <w:szCs w:val="32"/>
        </w:rPr>
        <w:t xml:space="preserve">Email: </w:t>
      </w:r>
      <w:hyperlink r:id="rId5" w:history="1">
        <w:r w:rsidRPr="00293138">
          <w:rPr>
            <w:rStyle w:val="Hyperlink"/>
            <w:sz w:val="32"/>
            <w:szCs w:val="32"/>
          </w:rPr>
          <w:t>gadivemula.basha@kpipartners.com</w:t>
        </w:r>
      </w:hyperlink>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9154B2">
      <w:pPr>
        <w:ind w:left="720" w:firstLine="720"/>
        <w:rPr>
          <w:rFonts w:ascii="Arial" w:eastAsia="Arial" w:hAnsi="Arial"/>
          <w:b/>
          <w:sz w:val="23"/>
        </w:rPr>
      </w:pPr>
    </w:p>
    <w:p w:rsidR="00FD5674" w:rsidRDefault="00FD5674" w:rsidP="00FD5674">
      <w:pPr>
        <w:rPr>
          <w:rFonts w:ascii="Arial" w:eastAsia="Arial" w:hAnsi="Arial"/>
          <w:b/>
          <w:sz w:val="23"/>
        </w:rPr>
      </w:pPr>
    </w:p>
    <w:p w:rsidR="004D2029" w:rsidRDefault="009154B2" w:rsidP="00D8545D">
      <w:pPr>
        <w:ind w:left="1440"/>
        <w:rPr>
          <w:rFonts w:ascii="Arial" w:eastAsia="Arial" w:hAnsi="Arial"/>
          <w:b/>
          <w:sz w:val="23"/>
        </w:rPr>
      </w:pPr>
      <w:bookmarkStart w:id="1" w:name="_GoBack"/>
      <w:bookmarkEnd w:id="1"/>
      <w:r>
        <w:rPr>
          <w:rFonts w:ascii="Arial" w:eastAsia="Arial" w:hAnsi="Arial"/>
          <w:b/>
          <w:sz w:val="23"/>
        </w:rPr>
        <w:lastRenderedPageBreak/>
        <w:t>NEW YORK CITY TAXI AND LIMOUSINE COMMISSION</w:t>
      </w:r>
    </w:p>
    <w:p w:rsidR="009154B2" w:rsidRDefault="009154B2" w:rsidP="009154B2">
      <w:pPr>
        <w:ind w:left="720" w:firstLine="720"/>
        <w:rPr>
          <w:rFonts w:ascii="Arial" w:eastAsia="Arial" w:hAnsi="Arial"/>
          <w:b/>
          <w:sz w:val="23"/>
        </w:rPr>
      </w:pPr>
    </w:p>
    <w:p w:rsidR="009154B2" w:rsidRDefault="009154B2" w:rsidP="009154B2">
      <w:pPr>
        <w:ind w:left="720" w:firstLine="720"/>
        <w:rPr>
          <w:rFonts w:ascii="Arial" w:eastAsia="Arial" w:hAnsi="Arial"/>
          <w:b/>
          <w:sz w:val="23"/>
        </w:rPr>
      </w:pPr>
    </w:p>
    <w:p w:rsidR="009154B2" w:rsidRDefault="009154B2" w:rsidP="009154B2">
      <w:pPr>
        <w:ind w:left="2880"/>
        <w:rPr>
          <w:rFonts w:ascii="Arial" w:eastAsia="Arial" w:hAnsi="Arial"/>
          <w:b/>
          <w:sz w:val="23"/>
        </w:rPr>
      </w:pPr>
      <w:r>
        <w:rPr>
          <w:rFonts w:ascii="Arial" w:eastAsia="Arial" w:hAnsi="Arial"/>
          <w:b/>
          <w:sz w:val="23"/>
        </w:rPr>
        <w:t>TABLE OF CONTENT</w:t>
      </w:r>
    </w:p>
    <w:p w:rsidR="006B6D39" w:rsidRDefault="006B6D39" w:rsidP="009154B2">
      <w:pPr>
        <w:ind w:left="2880"/>
        <w:rPr>
          <w:rFonts w:ascii="Arial" w:eastAsia="Arial" w:hAnsi="Arial"/>
          <w:b/>
          <w:sz w:val="23"/>
        </w:rPr>
      </w:pPr>
    </w:p>
    <w:p w:rsidR="006B6D39" w:rsidRDefault="006B6D39" w:rsidP="006B6D39">
      <w:pPr>
        <w:spacing w:line="0" w:lineRule="atLeast"/>
        <w:ind w:left="440"/>
        <w:rPr>
          <w:rFonts w:ascii="Arial" w:eastAsia="Arial" w:hAnsi="Arial"/>
          <w:b/>
        </w:rPr>
      </w:pPr>
      <w:r>
        <w:tab/>
      </w:r>
      <w:r>
        <w:tab/>
      </w:r>
      <w:r>
        <w:rPr>
          <w:rFonts w:ascii="Arial" w:eastAsia="Arial" w:hAnsi="Arial"/>
          <w:b/>
        </w:rPr>
        <w:t xml:space="preserve">CHAPTER. 1.                              </w:t>
      </w:r>
      <w:r>
        <w:rPr>
          <w:rFonts w:ascii="Arial" w:eastAsia="Arial" w:hAnsi="Arial"/>
          <w:b/>
          <w:sz w:val="23"/>
        </w:rPr>
        <w:t>INTRODUCTION</w:t>
      </w:r>
    </w:p>
    <w:p w:rsidR="006B6D39" w:rsidRDefault="006B6D39" w:rsidP="006B6D39">
      <w:pPr>
        <w:spacing w:line="0" w:lineRule="atLeast"/>
        <w:ind w:left="440"/>
        <w:rPr>
          <w:rFonts w:ascii="Arial" w:eastAsia="Arial" w:hAnsi="Arial"/>
          <w:b/>
        </w:rPr>
      </w:pPr>
      <w:r>
        <w:tab/>
      </w:r>
      <w:r>
        <w:tab/>
      </w:r>
      <w:r>
        <w:rPr>
          <w:rFonts w:ascii="Arial" w:eastAsia="Arial" w:hAnsi="Arial"/>
          <w:b/>
        </w:rPr>
        <w:t xml:space="preserve">CHAPETR. 2.                              </w:t>
      </w:r>
      <w:r>
        <w:rPr>
          <w:rFonts w:ascii="Arial" w:eastAsia="Arial" w:hAnsi="Arial"/>
          <w:b/>
          <w:sz w:val="21"/>
        </w:rPr>
        <w:t>A BRIEF DESCRIPTION OF THE DATA USED</w:t>
      </w:r>
    </w:p>
    <w:p w:rsidR="006B6D39" w:rsidRDefault="006B6D39" w:rsidP="006B6D39">
      <w:pPr>
        <w:spacing w:line="0" w:lineRule="atLeast"/>
        <w:rPr>
          <w:rFonts w:ascii="Arial" w:eastAsia="Arial" w:hAnsi="Arial"/>
          <w:b/>
          <w:sz w:val="23"/>
        </w:rPr>
      </w:pPr>
      <w:r>
        <w:tab/>
      </w:r>
      <w:r>
        <w:tab/>
      </w:r>
      <w:r>
        <w:rPr>
          <w:rFonts w:ascii="Arial" w:eastAsia="Arial" w:hAnsi="Arial"/>
          <w:b/>
        </w:rPr>
        <w:t xml:space="preserve">CHAPETR. 3.                              </w:t>
      </w:r>
      <w:r>
        <w:rPr>
          <w:rFonts w:ascii="Arial" w:eastAsia="Arial" w:hAnsi="Arial"/>
          <w:b/>
          <w:sz w:val="23"/>
        </w:rPr>
        <w:t>QUERIES AND RESULTS</w:t>
      </w:r>
    </w:p>
    <w:p w:rsidR="006B6D39" w:rsidRDefault="006B6D39" w:rsidP="006B6D39">
      <w:pPr>
        <w:spacing w:line="0" w:lineRule="atLeast"/>
        <w:ind w:left="440"/>
        <w:rPr>
          <w:rFonts w:ascii="Arial" w:eastAsia="Arial" w:hAnsi="Arial"/>
          <w:b/>
        </w:rPr>
      </w:pPr>
    </w:p>
    <w:p w:rsidR="001C5BF4" w:rsidRDefault="001C5BF4" w:rsidP="006B6D39">
      <w:pPr>
        <w:spacing w:line="0" w:lineRule="atLeast"/>
        <w:ind w:left="440"/>
        <w:rPr>
          <w:rFonts w:ascii="Arial" w:eastAsia="Arial" w:hAnsi="Arial"/>
          <w:b/>
        </w:rPr>
      </w:pPr>
    </w:p>
    <w:p w:rsidR="001C5BF4" w:rsidRDefault="001C5BF4" w:rsidP="006B6D39">
      <w:pPr>
        <w:spacing w:line="0" w:lineRule="atLeast"/>
        <w:ind w:left="440"/>
        <w:rPr>
          <w:rFonts w:ascii="Arial" w:eastAsia="Arial" w:hAnsi="Arial"/>
          <w:b/>
        </w:rPr>
      </w:pPr>
    </w:p>
    <w:p w:rsidR="001C5BF4" w:rsidRDefault="001C5BF4" w:rsidP="006B6D39">
      <w:pPr>
        <w:spacing w:line="0" w:lineRule="atLeast"/>
        <w:ind w:left="440"/>
        <w:rPr>
          <w:rFonts w:ascii="Arial" w:eastAsia="Arial" w:hAnsi="Arial"/>
          <w:b/>
        </w:rPr>
      </w:pPr>
    </w:p>
    <w:p w:rsidR="001C5BF4" w:rsidRDefault="001C5BF4" w:rsidP="00A27CE8">
      <w:pPr>
        <w:spacing w:line="0" w:lineRule="atLeast"/>
        <w:rPr>
          <w:rFonts w:ascii="Arial" w:eastAsia="Arial" w:hAnsi="Arial"/>
          <w:b/>
        </w:rPr>
      </w:pPr>
    </w:p>
    <w:p w:rsidR="001C5BF4" w:rsidRDefault="001C5BF4" w:rsidP="001C5BF4">
      <w:pPr>
        <w:spacing w:line="0" w:lineRule="atLeast"/>
        <w:ind w:left="440"/>
        <w:rPr>
          <w:rFonts w:ascii="Arial" w:eastAsia="Arial" w:hAnsi="Arial"/>
          <w:b/>
          <w:sz w:val="23"/>
        </w:rPr>
      </w:pPr>
      <w:r>
        <w:rPr>
          <w:rFonts w:ascii="Arial" w:eastAsia="Arial" w:hAnsi="Arial"/>
          <w:b/>
          <w:sz w:val="23"/>
        </w:rPr>
        <w:t>CHAPTER 1</w:t>
      </w:r>
    </w:p>
    <w:p w:rsidR="001C5BF4" w:rsidRDefault="001C5BF4" w:rsidP="001C5BF4">
      <w:pPr>
        <w:spacing w:line="127" w:lineRule="exact"/>
        <w:rPr>
          <w:rFonts w:ascii="Times New Roman" w:eastAsia="Times New Roman" w:hAnsi="Times New Roman"/>
        </w:rPr>
      </w:pPr>
    </w:p>
    <w:p w:rsidR="001C5BF4" w:rsidRDefault="001C5BF4" w:rsidP="001C5BF4">
      <w:pPr>
        <w:spacing w:line="0" w:lineRule="atLeast"/>
        <w:ind w:left="440"/>
        <w:rPr>
          <w:rFonts w:ascii="Arial" w:eastAsia="Arial" w:hAnsi="Arial"/>
          <w:b/>
          <w:sz w:val="23"/>
        </w:rPr>
      </w:pPr>
      <w:r>
        <w:rPr>
          <w:rFonts w:ascii="Arial" w:eastAsia="Arial" w:hAnsi="Arial"/>
          <w:b/>
          <w:sz w:val="23"/>
        </w:rPr>
        <w:t>INTRODUCTION</w:t>
      </w:r>
    </w:p>
    <w:p w:rsidR="001C5BF4" w:rsidRDefault="001C5BF4" w:rsidP="001C5BF4">
      <w:pPr>
        <w:spacing w:line="133" w:lineRule="exact"/>
        <w:rPr>
          <w:rFonts w:ascii="Times New Roman" w:eastAsia="Times New Roman" w:hAnsi="Times New Roman"/>
        </w:rPr>
      </w:pPr>
    </w:p>
    <w:p w:rsidR="001C5BF4" w:rsidRPr="00D704A3" w:rsidRDefault="001C5BF4" w:rsidP="001C5BF4">
      <w:pPr>
        <w:spacing w:line="386" w:lineRule="auto"/>
        <w:ind w:left="440" w:right="440"/>
        <w:jc w:val="both"/>
        <w:rPr>
          <w:rFonts w:ascii="Arial" w:eastAsia="Arial" w:hAnsi="Arial"/>
          <w:sz w:val="21"/>
        </w:rPr>
      </w:pPr>
      <w:r w:rsidRPr="00D704A3">
        <w:rPr>
          <w:rFonts w:ascii="Arial" w:eastAsia="Arial" w:hAnsi="Arial"/>
          <w:sz w:val="21"/>
        </w:rPr>
        <w:t>The New York City Taxi and Limousine Commission (</w:t>
      </w:r>
      <w:r w:rsidRPr="00D704A3">
        <w:rPr>
          <w:rFonts w:ascii="Arial" w:eastAsia="Arial" w:hAnsi="Arial"/>
          <w:color w:val="FC4A18"/>
          <w:sz w:val="21"/>
        </w:rPr>
        <w:t>TLC</w:t>
      </w:r>
      <w:r w:rsidRPr="00D704A3">
        <w:rPr>
          <w:rFonts w:ascii="Arial" w:eastAsia="Arial" w:hAnsi="Arial"/>
          <w:sz w:val="21"/>
        </w:rPr>
        <w:t>), created in 1971, is the agency responsible for licensing and regulating New York City's Medallion (green) taxi cabs, for-hire vehicles (community-based liveries, black cars and luxury limousines), commuter vans, and paratransit vehicles. Over 200,000 TLC licensees complete approximately 1,000,000 trips each day.</w:t>
      </w:r>
    </w:p>
    <w:p w:rsidR="001C5BF4" w:rsidRPr="00D704A3" w:rsidRDefault="001C5BF4" w:rsidP="001C5BF4">
      <w:pPr>
        <w:spacing w:line="4" w:lineRule="exact"/>
        <w:rPr>
          <w:rFonts w:ascii="Times New Roman" w:eastAsia="Times New Roman" w:hAnsi="Times New Roman"/>
        </w:rPr>
      </w:pPr>
    </w:p>
    <w:p w:rsidR="001C5BF4" w:rsidRDefault="001C5BF4" w:rsidP="001C5BF4">
      <w:pPr>
        <w:spacing w:line="432" w:lineRule="auto"/>
        <w:ind w:left="440" w:right="440" w:firstLine="509"/>
        <w:jc w:val="both"/>
        <w:rPr>
          <w:rFonts w:ascii="Arial" w:eastAsia="Arial" w:hAnsi="Arial"/>
          <w:sz w:val="19"/>
        </w:rPr>
      </w:pPr>
      <w:r w:rsidRPr="00D704A3">
        <w:rPr>
          <w:rFonts w:ascii="Arial" w:eastAsia="Arial" w:hAnsi="Arial"/>
          <w:sz w:val="19"/>
        </w:rPr>
        <w:t>To operate for hire, drivers must first undergo a background check, have a safe driving record, and complete 24 hours of driver training. TLC-licensed vehicles are inspected for safety and emissions at TLC's Woodside Inspection Facility. It is a priority of the New York City Taxi and Limousine Commission to provide safe, reliable transportation options for all New Yorkers and to recognize and address the needs of our licensees. TLC supports and contributes to city-wide efforts of traffic safety, accessibility and technological improvements. Policy researchers at the TLC use data generated by licenses to observe changing trends in the industry and inform decisions made by agency and the City.</w:t>
      </w:r>
    </w:p>
    <w:p w:rsidR="00D704A3" w:rsidRPr="00D704A3" w:rsidRDefault="00D704A3" w:rsidP="001C5BF4">
      <w:pPr>
        <w:spacing w:line="432" w:lineRule="auto"/>
        <w:ind w:left="440" w:right="440" w:firstLine="509"/>
        <w:jc w:val="both"/>
        <w:rPr>
          <w:rFonts w:ascii="Arial" w:eastAsia="Arial" w:hAnsi="Arial"/>
          <w:sz w:val="19"/>
        </w:rPr>
      </w:pPr>
    </w:p>
    <w:p w:rsidR="001C5BF4" w:rsidRDefault="001C5BF4" w:rsidP="006B6D39">
      <w:pPr>
        <w:spacing w:line="0" w:lineRule="atLeast"/>
        <w:ind w:left="440"/>
        <w:rPr>
          <w:rFonts w:ascii="Arial" w:eastAsia="Arial" w:hAnsi="Arial"/>
          <w:b/>
        </w:rPr>
      </w:pPr>
    </w:p>
    <w:p w:rsidR="00A27CE8" w:rsidRDefault="00A27CE8" w:rsidP="00A27CE8">
      <w:pPr>
        <w:spacing w:line="0" w:lineRule="atLeast"/>
        <w:ind w:left="440"/>
        <w:rPr>
          <w:rFonts w:ascii="Arial" w:eastAsia="Arial" w:hAnsi="Arial"/>
          <w:b/>
          <w:sz w:val="23"/>
        </w:rPr>
      </w:pPr>
      <w:r>
        <w:rPr>
          <w:rFonts w:ascii="Arial" w:eastAsia="Arial" w:hAnsi="Arial"/>
          <w:b/>
          <w:sz w:val="23"/>
        </w:rPr>
        <w:t>CHAPTER 2</w:t>
      </w:r>
    </w:p>
    <w:p w:rsidR="00A27CE8" w:rsidRDefault="00A27CE8" w:rsidP="00A27CE8">
      <w:pPr>
        <w:spacing w:line="276"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A BRIEF DESCRIPTION OF THE DATA USED</w:t>
      </w:r>
    </w:p>
    <w:p w:rsidR="006B6D39" w:rsidRDefault="006B6D39" w:rsidP="006B6D39"/>
    <w:p w:rsidR="00A27CE8" w:rsidRDefault="00A27CE8" w:rsidP="006B6D39"/>
    <w:p w:rsidR="00A27CE8" w:rsidRDefault="00A27CE8" w:rsidP="00A27CE8">
      <w:pPr>
        <w:spacing w:line="227" w:lineRule="auto"/>
        <w:ind w:left="440"/>
        <w:rPr>
          <w:rFonts w:ascii="Arial" w:eastAsia="Arial" w:hAnsi="Arial"/>
          <w:b/>
          <w:sz w:val="23"/>
        </w:rPr>
      </w:pPr>
      <w:r>
        <w:rPr>
          <w:rFonts w:ascii="Arial" w:eastAsia="Arial" w:hAnsi="Arial"/>
          <w:b/>
          <w:sz w:val="23"/>
        </w:rPr>
        <w:t>VendorID:</w:t>
      </w:r>
    </w:p>
    <w:p w:rsidR="00A27CE8" w:rsidRDefault="00A27CE8" w:rsidP="00A27CE8">
      <w:pPr>
        <w:spacing w:line="134" w:lineRule="exact"/>
        <w:rPr>
          <w:rFonts w:ascii="Times New Roman" w:eastAsia="Times New Roman" w:hAnsi="Times New Roman"/>
        </w:rPr>
      </w:pPr>
    </w:p>
    <w:p w:rsidR="00A27CE8" w:rsidRPr="006971D6" w:rsidRDefault="00A27CE8" w:rsidP="00A27CE8">
      <w:pPr>
        <w:spacing w:line="338" w:lineRule="auto"/>
        <w:ind w:left="440" w:right="440"/>
        <w:jc w:val="both"/>
        <w:rPr>
          <w:rFonts w:ascii="Arial" w:eastAsia="Arial" w:hAnsi="Arial"/>
          <w:sz w:val="23"/>
        </w:rPr>
      </w:pPr>
      <w:r w:rsidRPr="006971D6">
        <w:rPr>
          <w:rFonts w:ascii="Arial" w:eastAsia="Arial" w:hAnsi="Arial"/>
          <w:sz w:val="23"/>
        </w:rPr>
        <w:t>A code indicating the LPEP provider that provided the record. 1= Creative Mobile Technologies, LLC; 2= VeriFone Inc.</w:t>
      </w:r>
    </w:p>
    <w:p w:rsidR="00A27CE8" w:rsidRDefault="00A27CE8" w:rsidP="00A27CE8">
      <w:pPr>
        <w:spacing w:line="24"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lpep_pickup_datetime:</w:t>
      </w:r>
    </w:p>
    <w:p w:rsidR="00A27CE8" w:rsidRDefault="00A27CE8" w:rsidP="00A27CE8">
      <w:pPr>
        <w:spacing w:line="120"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The date and time when the meter was engaged.</w:t>
      </w:r>
    </w:p>
    <w:p w:rsidR="00A27CE8" w:rsidRDefault="00A27CE8" w:rsidP="00A27CE8">
      <w:pPr>
        <w:spacing w:line="122"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lpep_dropoff_datetime:</w:t>
      </w:r>
    </w:p>
    <w:p w:rsidR="00A27CE8" w:rsidRPr="006971D6" w:rsidRDefault="00A27CE8" w:rsidP="00A27CE8">
      <w:pPr>
        <w:spacing w:line="127"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The date and time when the meter was disengaged.</w:t>
      </w:r>
    </w:p>
    <w:p w:rsidR="00A27CE8" w:rsidRDefault="00A27CE8" w:rsidP="00A27CE8">
      <w:pPr>
        <w:spacing w:line="124"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Passenger_count:</w:t>
      </w:r>
    </w:p>
    <w:p w:rsidR="00A27CE8" w:rsidRDefault="00A27CE8" w:rsidP="00A27CE8">
      <w:pPr>
        <w:spacing w:line="124"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The number of passengers in the vehicle. This is a driver-entered value.</w:t>
      </w:r>
    </w:p>
    <w:p w:rsidR="00A27CE8" w:rsidRDefault="00A27CE8" w:rsidP="00A27CE8">
      <w:pPr>
        <w:spacing w:line="132"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Trip_distance:</w:t>
      </w:r>
    </w:p>
    <w:p w:rsidR="00A27CE8" w:rsidRPr="006971D6" w:rsidRDefault="00A27CE8" w:rsidP="00A27CE8">
      <w:pPr>
        <w:spacing w:line="120"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The elapsed trip distance in miles reported by the taximeter.</w:t>
      </w:r>
    </w:p>
    <w:p w:rsidR="00A27CE8" w:rsidRDefault="00A27CE8" w:rsidP="00A27CE8">
      <w:pPr>
        <w:spacing w:line="122"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PULocationID:</w:t>
      </w:r>
    </w:p>
    <w:p w:rsidR="00A27CE8" w:rsidRDefault="00A27CE8" w:rsidP="00A27CE8">
      <w:pPr>
        <w:spacing w:line="124"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TLC Taxi Zone in which the taximeter was engaged.</w:t>
      </w:r>
    </w:p>
    <w:p w:rsidR="00A27CE8" w:rsidRDefault="00A27CE8" w:rsidP="006B6D39"/>
    <w:p w:rsidR="00A27CE8" w:rsidRDefault="00A27CE8" w:rsidP="00A27CE8">
      <w:pPr>
        <w:spacing w:line="0" w:lineRule="atLeast"/>
        <w:ind w:left="440"/>
        <w:rPr>
          <w:rFonts w:ascii="Arial" w:eastAsia="Arial" w:hAnsi="Arial"/>
          <w:b/>
          <w:sz w:val="23"/>
        </w:rPr>
      </w:pPr>
      <w:r>
        <w:rPr>
          <w:rFonts w:ascii="Arial" w:eastAsia="Arial" w:hAnsi="Arial"/>
          <w:b/>
          <w:sz w:val="23"/>
        </w:rPr>
        <w:t>DOLocationID:</w:t>
      </w:r>
    </w:p>
    <w:p w:rsidR="00A27CE8" w:rsidRDefault="00A27CE8" w:rsidP="00A27CE8">
      <w:pPr>
        <w:spacing w:line="127"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TLC Taxi Zone in which the taximeter was disengaged.</w:t>
      </w:r>
    </w:p>
    <w:p w:rsidR="00A27CE8" w:rsidRDefault="00A27CE8" w:rsidP="00A27CE8">
      <w:pPr>
        <w:spacing w:line="124" w:lineRule="exact"/>
        <w:rPr>
          <w:rFonts w:ascii="Times New Roman" w:eastAsia="Times New Roman" w:hAnsi="Times New Roman"/>
        </w:rPr>
      </w:pPr>
    </w:p>
    <w:p w:rsidR="00A27CE8" w:rsidRDefault="00A27CE8" w:rsidP="00A27CE8">
      <w:pPr>
        <w:spacing w:line="124"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RateCodeID:</w:t>
      </w:r>
    </w:p>
    <w:p w:rsidR="00A27CE8" w:rsidRDefault="00A27CE8" w:rsidP="00A27CE8">
      <w:pPr>
        <w:spacing w:line="140" w:lineRule="exact"/>
        <w:rPr>
          <w:rFonts w:ascii="Times New Roman" w:eastAsia="Times New Roman" w:hAnsi="Times New Roman"/>
        </w:rPr>
      </w:pPr>
    </w:p>
    <w:p w:rsidR="00A27CE8" w:rsidRPr="006971D6" w:rsidRDefault="00A27CE8" w:rsidP="00A27CE8">
      <w:pPr>
        <w:spacing w:line="338" w:lineRule="auto"/>
        <w:ind w:left="440" w:right="460"/>
        <w:jc w:val="both"/>
        <w:rPr>
          <w:rFonts w:ascii="Arial" w:eastAsia="Arial" w:hAnsi="Arial"/>
          <w:sz w:val="23"/>
        </w:rPr>
      </w:pPr>
      <w:r w:rsidRPr="006971D6">
        <w:rPr>
          <w:rFonts w:ascii="Arial" w:eastAsia="Arial" w:hAnsi="Arial"/>
          <w:sz w:val="23"/>
        </w:rPr>
        <w:t>The final rate code in effect at the end of the trip. 1= Standard rate 2=JFK 3=Newark 4=Nassau or Westchester 5=Negotiated fare 6=Group ride.</w:t>
      </w:r>
    </w:p>
    <w:p w:rsidR="00A27CE8" w:rsidRDefault="00A27CE8" w:rsidP="00A27CE8">
      <w:pPr>
        <w:spacing w:line="0" w:lineRule="atLeast"/>
        <w:ind w:left="440"/>
        <w:rPr>
          <w:rFonts w:ascii="Arial" w:eastAsia="Arial" w:hAnsi="Arial"/>
          <w:b/>
          <w:sz w:val="23"/>
        </w:rPr>
      </w:pPr>
      <w:r>
        <w:rPr>
          <w:rFonts w:ascii="Arial" w:eastAsia="Arial" w:hAnsi="Arial"/>
          <w:b/>
          <w:sz w:val="23"/>
        </w:rPr>
        <w:t>Store_and_fwd_flag:</w:t>
      </w:r>
    </w:p>
    <w:p w:rsidR="00A27CE8" w:rsidRPr="006971D6" w:rsidRDefault="00A27CE8" w:rsidP="00A27CE8">
      <w:pPr>
        <w:spacing w:line="133" w:lineRule="exact"/>
        <w:rPr>
          <w:rFonts w:ascii="Times New Roman" w:eastAsia="Times New Roman" w:hAnsi="Times New Roman"/>
        </w:rPr>
      </w:pPr>
    </w:p>
    <w:p w:rsidR="00A27CE8" w:rsidRPr="006971D6" w:rsidRDefault="00A27CE8" w:rsidP="00A27CE8">
      <w:pPr>
        <w:spacing w:line="387" w:lineRule="auto"/>
        <w:ind w:left="440" w:right="440"/>
        <w:jc w:val="both"/>
        <w:rPr>
          <w:rFonts w:ascii="Arial" w:eastAsia="Arial" w:hAnsi="Arial"/>
          <w:sz w:val="21"/>
        </w:rPr>
      </w:pPr>
      <w:r w:rsidRPr="006971D6">
        <w:rPr>
          <w:rFonts w:ascii="Arial" w:eastAsia="Arial" w:hAnsi="Arial"/>
          <w:sz w:val="21"/>
        </w:rPr>
        <w:t>This flag indicates whether the trip record was held in vehicle memory before sending to the vendor, aka “store and forward,” because the vehicle did not have a connection to the server. Y= store and forward trip, N= not a store and forward trip</w:t>
      </w:r>
    </w:p>
    <w:p w:rsidR="00A27CE8" w:rsidRDefault="00A27CE8" w:rsidP="00A27CE8">
      <w:pPr>
        <w:spacing w:line="226" w:lineRule="auto"/>
        <w:ind w:left="440"/>
        <w:rPr>
          <w:rFonts w:ascii="Arial" w:eastAsia="Arial" w:hAnsi="Arial"/>
          <w:b/>
          <w:sz w:val="23"/>
        </w:rPr>
      </w:pPr>
      <w:r>
        <w:rPr>
          <w:rFonts w:ascii="Arial" w:eastAsia="Arial" w:hAnsi="Arial"/>
          <w:b/>
          <w:sz w:val="23"/>
        </w:rPr>
        <w:t>Payment_type:</w:t>
      </w:r>
    </w:p>
    <w:p w:rsidR="00A27CE8" w:rsidRPr="006971D6" w:rsidRDefault="00A27CE8" w:rsidP="00A27CE8">
      <w:pPr>
        <w:spacing w:line="140" w:lineRule="exact"/>
        <w:rPr>
          <w:rFonts w:ascii="Times New Roman" w:eastAsia="Times New Roman" w:hAnsi="Times New Roman"/>
        </w:rPr>
      </w:pPr>
    </w:p>
    <w:p w:rsidR="00A27CE8" w:rsidRPr="006971D6" w:rsidRDefault="00A27CE8" w:rsidP="00A27CE8">
      <w:pPr>
        <w:spacing w:line="340" w:lineRule="auto"/>
        <w:ind w:left="440" w:right="460"/>
        <w:jc w:val="both"/>
        <w:rPr>
          <w:rFonts w:ascii="Arial" w:eastAsia="Arial" w:hAnsi="Arial"/>
          <w:sz w:val="23"/>
        </w:rPr>
      </w:pPr>
      <w:r w:rsidRPr="006971D6">
        <w:rPr>
          <w:rFonts w:ascii="Arial" w:eastAsia="Arial" w:hAnsi="Arial"/>
          <w:sz w:val="23"/>
        </w:rPr>
        <w:t>A numeric code signifying how the passenger paid for the trip. 1= Credit card 2= Cash 3= No charge 4= Dispute 5= Unknown 6= Voided trip.</w:t>
      </w:r>
    </w:p>
    <w:p w:rsidR="00A27CE8" w:rsidRDefault="00A27CE8" w:rsidP="00A27CE8">
      <w:pPr>
        <w:spacing w:line="12"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Fare_amount:</w:t>
      </w:r>
    </w:p>
    <w:p w:rsidR="00A27CE8" w:rsidRDefault="00A27CE8" w:rsidP="00A27CE8">
      <w:pPr>
        <w:spacing w:line="143" w:lineRule="exact"/>
        <w:rPr>
          <w:rFonts w:ascii="Times New Roman" w:eastAsia="Times New Roman" w:hAnsi="Times New Roman"/>
        </w:rPr>
      </w:pPr>
    </w:p>
    <w:p w:rsidR="00A27CE8" w:rsidRPr="006971D6" w:rsidRDefault="00A27CE8" w:rsidP="00A27CE8">
      <w:pPr>
        <w:spacing w:line="405" w:lineRule="auto"/>
        <w:ind w:left="440" w:right="440"/>
        <w:jc w:val="both"/>
        <w:rPr>
          <w:rFonts w:ascii="Arial" w:eastAsia="Arial" w:hAnsi="Arial"/>
        </w:rPr>
      </w:pPr>
      <w:r w:rsidRPr="006971D6">
        <w:rPr>
          <w:rFonts w:ascii="Arial" w:eastAsia="Arial" w:hAnsi="Arial"/>
        </w:rPr>
        <w:t>The time-and-distance fare calculated by the meter. Extra Miscellaneous extras and surcharges. Currently, this only includes the $0.50 and $1 rush hour and overnight charges. MTA_tax $0.50 MTA tax that is automatically triggered based on the metered rate in use. Improvement_surcharge $0.30 improvement surcharge assessed on hailed trips at the flag drop. The improvement surcharge began being levied in 2015.</w:t>
      </w:r>
    </w:p>
    <w:p w:rsidR="00A27CE8" w:rsidRDefault="00A27CE8" w:rsidP="00A27CE8">
      <w:pPr>
        <w:spacing w:line="228" w:lineRule="auto"/>
        <w:ind w:left="440"/>
        <w:rPr>
          <w:rFonts w:ascii="Arial" w:eastAsia="Arial" w:hAnsi="Arial"/>
          <w:b/>
          <w:sz w:val="23"/>
        </w:rPr>
      </w:pPr>
      <w:r>
        <w:rPr>
          <w:rFonts w:ascii="Arial" w:eastAsia="Arial" w:hAnsi="Arial"/>
          <w:b/>
          <w:sz w:val="23"/>
        </w:rPr>
        <w:t>Tip_amount:</w:t>
      </w:r>
    </w:p>
    <w:p w:rsidR="00A27CE8" w:rsidRDefault="00A27CE8" w:rsidP="00A27CE8">
      <w:pPr>
        <w:spacing w:line="144"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1"/>
        </w:rPr>
      </w:pPr>
      <w:r w:rsidRPr="006971D6">
        <w:rPr>
          <w:rFonts w:ascii="Arial" w:eastAsia="Arial" w:hAnsi="Arial"/>
          <w:sz w:val="21"/>
        </w:rPr>
        <w:t>This field is automatically populated for credit card tips. Cash tips are not included.</w:t>
      </w:r>
    </w:p>
    <w:p w:rsidR="00A27CE8" w:rsidRDefault="00A27CE8" w:rsidP="00A27CE8">
      <w:pPr>
        <w:spacing w:line="129"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Tolls_amount:</w:t>
      </w:r>
    </w:p>
    <w:p w:rsidR="00A27CE8" w:rsidRPr="006971D6" w:rsidRDefault="00A27CE8" w:rsidP="00A27CE8">
      <w:pPr>
        <w:spacing w:line="127"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Total amount of all tolls paid in trip.</w:t>
      </w:r>
    </w:p>
    <w:p w:rsidR="00A27CE8" w:rsidRDefault="00A27CE8" w:rsidP="00A27CE8">
      <w:pPr>
        <w:spacing w:line="124" w:lineRule="exact"/>
        <w:rPr>
          <w:rFonts w:ascii="Times New Roman" w:eastAsia="Times New Roman" w:hAnsi="Times New Roman"/>
        </w:rPr>
      </w:pPr>
    </w:p>
    <w:p w:rsidR="00A27CE8" w:rsidRDefault="00A27CE8" w:rsidP="00A27CE8">
      <w:pPr>
        <w:spacing w:line="0" w:lineRule="atLeast"/>
        <w:ind w:left="440"/>
        <w:rPr>
          <w:rFonts w:ascii="Arial" w:eastAsia="Arial" w:hAnsi="Arial"/>
          <w:b/>
          <w:sz w:val="23"/>
        </w:rPr>
      </w:pPr>
      <w:r>
        <w:rPr>
          <w:rFonts w:ascii="Arial" w:eastAsia="Arial" w:hAnsi="Arial"/>
          <w:b/>
          <w:sz w:val="23"/>
        </w:rPr>
        <w:t>Total_amount:</w:t>
      </w:r>
    </w:p>
    <w:p w:rsidR="00A27CE8" w:rsidRDefault="00A27CE8" w:rsidP="00A27CE8">
      <w:pPr>
        <w:spacing w:line="122"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sz w:val="23"/>
        </w:rPr>
      </w:pPr>
      <w:r w:rsidRPr="006971D6">
        <w:rPr>
          <w:rFonts w:ascii="Arial" w:eastAsia="Arial" w:hAnsi="Arial"/>
          <w:sz w:val="23"/>
        </w:rPr>
        <w:t>The total amount charged to passengers. Does not include cash tips.</w:t>
      </w:r>
    </w:p>
    <w:p w:rsidR="00A27CE8" w:rsidRDefault="00A27CE8" w:rsidP="00A27CE8">
      <w:pPr>
        <w:spacing w:line="127" w:lineRule="exact"/>
        <w:rPr>
          <w:rFonts w:ascii="Times New Roman" w:eastAsia="Times New Roman" w:hAnsi="Times New Roman"/>
        </w:rPr>
      </w:pPr>
    </w:p>
    <w:p w:rsidR="00A27CE8" w:rsidRPr="006971D6" w:rsidRDefault="00A27CE8" w:rsidP="00A27CE8">
      <w:pPr>
        <w:spacing w:line="0" w:lineRule="atLeast"/>
        <w:ind w:left="440"/>
        <w:rPr>
          <w:rFonts w:ascii="Arial" w:eastAsia="Arial" w:hAnsi="Arial"/>
          <w:b/>
          <w:sz w:val="23"/>
        </w:rPr>
      </w:pPr>
      <w:r w:rsidRPr="006971D6">
        <w:rPr>
          <w:rFonts w:ascii="Arial" w:eastAsia="Arial" w:hAnsi="Arial"/>
          <w:b/>
          <w:sz w:val="23"/>
        </w:rPr>
        <w:lastRenderedPageBreak/>
        <w:t>Trip_type:</w:t>
      </w:r>
    </w:p>
    <w:p w:rsidR="00A27CE8" w:rsidRPr="006971D6" w:rsidRDefault="00A27CE8" w:rsidP="00A27CE8">
      <w:pPr>
        <w:spacing w:line="140" w:lineRule="exact"/>
        <w:rPr>
          <w:rFonts w:ascii="Times New Roman" w:eastAsia="Times New Roman" w:hAnsi="Times New Roman"/>
        </w:rPr>
      </w:pPr>
    </w:p>
    <w:p w:rsidR="00A27CE8" w:rsidRPr="006971D6" w:rsidRDefault="00A27CE8" w:rsidP="00A27CE8">
      <w:pPr>
        <w:spacing w:line="345" w:lineRule="auto"/>
        <w:ind w:left="440" w:right="440"/>
        <w:jc w:val="both"/>
        <w:rPr>
          <w:rFonts w:ascii="Arial" w:eastAsia="Arial" w:hAnsi="Arial"/>
          <w:sz w:val="23"/>
        </w:rPr>
      </w:pPr>
      <w:r w:rsidRPr="006971D6">
        <w:rPr>
          <w:rFonts w:ascii="Arial" w:eastAsia="Arial" w:hAnsi="Arial"/>
          <w:sz w:val="23"/>
        </w:rPr>
        <w:t>A code indicating whether the trip was a street-hail or a dispatch that is automatically assigned based on the metered rate in use but can be altered by the driver. 1= Street-hail 2= Dispatch</w:t>
      </w:r>
    </w:p>
    <w:p w:rsidR="00A27CE8" w:rsidRPr="006971D6" w:rsidRDefault="00A27CE8" w:rsidP="00A27CE8">
      <w:pPr>
        <w:spacing w:line="28" w:lineRule="exact"/>
        <w:rPr>
          <w:rFonts w:ascii="Times New Roman" w:eastAsia="Times New Roman" w:hAnsi="Times New Roman"/>
        </w:rPr>
      </w:pPr>
    </w:p>
    <w:p w:rsidR="00A27CE8" w:rsidRPr="006971D6" w:rsidRDefault="00A27CE8" w:rsidP="00A27CE8">
      <w:pPr>
        <w:spacing w:line="336" w:lineRule="auto"/>
        <w:ind w:left="440" w:right="440"/>
        <w:jc w:val="both"/>
        <w:rPr>
          <w:rFonts w:ascii="Arial" w:eastAsia="Arial" w:hAnsi="Arial"/>
          <w:sz w:val="23"/>
        </w:rPr>
      </w:pPr>
      <w:r w:rsidRPr="006971D6">
        <w:rPr>
          <w:rFonts w:ascii="Arial" w:eastAsia="Arial" w:hAnsi="Arial"/>
          <w:sz w:val="23"/>
        </w:rPr>
        <w:t>In this analysis for storage and querying the green taxi trip data accumulated for the year 2019, we have used the following</w:t>
      </w:r>
    </w:p>
    <w:p w:rsidR="00A27CE8" w:rsidRDefault="00A27CE8"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DE1AD1" w:rsidRDefault="00DE1AD1" w:rsidP="006B6D39"/>
    <w:p w:rsidR="00756108" w:rsidRDefault="00756108" w:rsidP="006B6D39"/>
    <w:p w:rsidR="00D704A3" w:rsidRDefault="00D704A3" w:rsidP="00663EBE">
      <w:pPr>
        <w:rPr>
          <w:rFonts w:ascii="Arial" w:eastAsia="Arial" w:hAnsi="Arial"/>
          <w:b/>
        </w:rPr>
      </w:pPr>
      <w:r>
        <w:rPr>
          <w:rFonts w:ascii="Arial" w:eastAsia="Arial" w:hAnsi="Arial"/>
          <w:b/>
        </w:rPr>
        <w:lastRenderedPageBreak/>
        <w:t>CHAPETR. 3</w:t>
      </w:r>
    </w:p>
    <w:p w:rsidR="00D704A3" w:rsidRDefault="00D704A3" w:rsidP="00663EBE">
      <w:pPr>
        <w:rPr>
          <w:rFonts w:ascii="Arial" w:eastAsia="Arial" w:hAnsi="Arial"/>
          <w:b/>
        </w:rPr>
      </w:pPr>
    </w:p>
    <w:p w:rsidR="00D704A3" w:rsidRDefault="00D704A3" w:rsidP="00663EBE">
      <w:pPr>
        <w:rPr>
          <w:rFonts w:ascii="Arial" w:eastAsia="Arial" w:hAnsi="Arial"/>
          <w:b/>
          <w:sz w:val="23"/>
        </w:rPr>
      </w:pPr>
      <w:r>
        <w:rPr>
          <w:rFonts w:ascii="Arial" w:eastAsia="Arial" w:hAnsi="Arial"/>
          <w:b/>
          <w:sz w:val="23"/>
        </w:rPr>
        <w:t>QUERIES AND RESULTS</w:t>
      </w:r>
    </w:p>
    <w:p w:rsidR="00D704A3" w:rsidRDefault="00D704A3" w:rsidP="00663EBE">
      <w:pPr>
        <w:rPr>
          <w:b/>
        </w:rPr>
      </w:pPr>
    </w:p>
    <w:p w:rsidR="00756108" w:rsidRPr="00756108" w:rsidRDefault="00756108" w:rsidP="00663EBE">
      <w:pPr>
        <w:rPr>
          <w:b/>
        </w:rPr>
      </w:pPr>
      <w:r w:rsidRPr="00756108">
        <w:rPr>
          <w:b/>
        </w:rPr>
        <w:t>Create the table structure with appropriate data types before loading data</w:t>
      </w:r>
    </w:p>
    <w:p w:rsidR="00756108" w:rsidRDefault="00756108" w:rsidP="00663EBE"/>
    <w:p w:rsidR="00663EBE" w:rsidRDefault="00663EBE" w:rsidP="00663EBE">
      <w:r>
        <w:t>create table green_tr</w:t>
      </w:r>
    </w:p>
    <w:p w:rsidR="00663EBE" w:rsidRDefault="00663EBE" w:rsidP="00663EBE">
      <w:r>
        <w:t>(</w:t>
      </w:r>
    </w:p>
    <w:p w:rsidR="00663EBE" w:rsidRDefault="00663EBE" w:rsidP="00663EBE">
      <w:r>
        <w:t>"VendorID" float,</w:t>
      </w:r>
    </w:p>
    <w:p w:rsidR="00663EBE" w:rsidRDefault="00663EBE" w:rsidP="00663EBE">
      <w:r>
        <w:t xml:space="preserve">lpep_pickup_datetime varchar2(40), </w:t>
      </w:r>
    </w:p>
    <w:p w:rsidR="00663EBE" w:rsidRDefault="00663EBE" w:rsidP="00663EBE">
      <w:r>
        <w:t xml:space="preserve">lpep_dropoff_datetime varchar2(40), </w:t>
      </w:r>
    </w:p>
    <w:p w:rsidR="00663EBE" w:rsidRDefault="00663EBE" w:rsidP="00663EBE">
      <w:r>
        <w:t xml:space="preserve">store_and_fwd_flag varchar2(1) default 'N', </w:t>
      </w:r>
    </w:p>
    <w:p w:rsidR="00663EBE" w:rsidRDefault="00663EBE" w:rsidP="00663EBE">
      <w:r>
        <w:t xml:space="preserve">"RatecodeID" float, </w:t>
      </w:r>
    </w:p>
    <w:p w:rsidR="00663EBE" w:rsidRDefault="00663EBE" w:rsidP="00663EBE">
      <w:r>
        <w:t xml:space="preserve">"PULocationID" float, </w:t>
      </w:r>
    </w:p>
    <w:p w:rsidR="00663EBE" w:rsidRDefault="00663EBE" w:rsidP="00663EBE">
      <w:r>
        <w:t xml:space="preserve">"DOLocationID" float, </w:t>
      </w:r>
    </w:p>
    <w:p w:rsidR="00663EBE" w:rsidRDefault="00663EBE" w:rsidP="00663EBE">
      <w:r>
        <w:t xml:space="preserve">passenger_count float, </w:t>
      </w:r>
    </w:p>
    <w:p w:rsidR="00663EBE" w:rsidRDefault="00663EBE" w:rsidP="00663EBE">
      <w:r>
        <w:t xml:space="preserve">trip_distance float, </w:t>
      </w:r>
    </w:p>
    <w:p w:rsidR="00663EBE" w:rsidRDefault="00663EBE" w:rsidP="00663EBE">
      <w:r>
        <w:t xml:space="preserve">fare_amount float, </w:t>
      </w:r>
    </w:p>
    <w:p w:rsidR="00663EBE" w:rsidRDefault="00663EBE" w:rsidP="00663EBE">
      <w:r>
        <w:t xml:space="preserve">extra float, </w:t>
      </w:r>
    </w:p>
    <w:p w:rsidR="00663EBE" w:rsidRDefault="00663EBE" w:rsidP="00663EBE">
      <w:r>
        <w:t xml:space="preserve">mta_tax float, </w:t>
      </w:r>
    </w:p>
    <w:p w:rsidR="00663EBE" w:rsidRDefault="00663EBE" w:rsidP="00663EBE">
      <w:r>
        <w:t xml:space="preserve">tip_amount float, </w:t>
      </w:r>
    </w:p>
    <w:p w:rsidR="00663EBE" w:rsidRDefault="00663EBE" w:rsidP="00663EBE">
      <w:r>
        <w:t xml:space="preserve">tolls_amount float, </w:t>
      </w:r>
    </w:p>
    <w:p w:rsidR="00663EBE" w:rsidRDefault="00663EBE" w:rsidP="00663EBE">
      <w:r>
        <w:t xml:space="preserve">ehail_fee float , </w:t>
      </w:r>
    </w:p>
    <w:p w:rsidR="00663EBE" w:rsidRDefault="00663EBE" w:rsidP="00663EBE">
      <w:r>
        <w:t xml:space="preserve">improvement_surcharge float, </w:t>
      </w:r>
    </w:p>
    <w:p w:rsidR="00663EBE" w:rsidRDefault="00663EBE" w:rsidP="00663EBE">
      <w:r>
        <w:t xml:space="preserve">total_amount float, </w:t>
      </w:r>
    </w:p>
    <w:p w:rsidR="00663EBE" w:rsidRDefault="00663EBE" w:rsidP="00663EBE">
      <w:r>
        <w:t xml:space="preserve">payment_type float, </w:t>
      </w:r>
    </w:p>
    <w:p w:rsidR="00663EBE" w:rsidRDefault="00663EBE" w:rsidP="00663EBE">
      <w:r>
        <w:t xml:space="preserve">trip_type float, </w:t>
      </w:r>
    </w:p>
    <w:p w:rsidR="00663EBE" w:rsidRDefault="00663EBE" w:rsidP="00663EBE">
      <w:r>
        <w:t>congestion_surcharge float</w:t>
      </w:r>
    </w:p>
    <w:p w:rsidR="00663EBE" w:rsidRDefault="00663EBE" w:rsidP="00663EBE">
      <w:r>
        <w:t>);</w:t>
      </w:r>
    </w:p>
    <w:p w:rsidR="00FC6A11" w:rsidRDefault="00FC6A11" w:rsidP="00663EBE">
      <w:r>
        <w:rPr>
          <w:noProof/>
        </w:rPr>
        <w:lastRenderedPageBreak/>
        <w:drawing>
          <wp:inline distT="0" distB="0" distL="0" distR="0">
            <wp:extent cx="5943600" cy="3055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FC6A11" w:rsidRDefault="00FC6A11" w:rsidP="00663EBE"/>
    <w:p w:rsidR="00663EBE" w:rsidRDefault="00663EBE" w:rsidP="00663EBE">
      <w:r>
        <w:t>select count(*) from green_tr;</w:t>
      </w:r>
    </w:p>
    <w:p w:rsidR="00663EBE" w:rsidRDefault="00663EBE" w:rsidP="00663EBE"/>
    <w:p w:rsidR="00FC6A11" w:rsidRDefault="00FC6A11" w:rsidP="00663EBE">
      <w:r>
        <w:rPr>
          <w:noProof/>
        </w:rPr>
        <w:drawing>
          <wp:inline distT="0" distB="0" distL="0" distR="0">
            <wp:extent cx="5943600" cy="3030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663EBE" w:rsidRDefault="00663EBE" w:rsidP="00663EBE">
      <w:r>
        <w:t>CREATE TABLE taxi_lookup1</w:t>
      </w:r>
    </w:p>
    <w:p w:rsidR="00663EBE" w:rsidRDefault="00663EBE" w:rsidP="00663EBE">
      <w:r>
        <w:t xml:space="preserve">( </w:t>
      </w:r>
    </w:p>
    <w:p w:rsidR="00663EBE" w:rsidRDefault="00663EBE" w:rsidP="00663EBE">
      <w:r>
        <w:t xml:space="preserve">"LocationID" NUMBER primary key, </w:t>
      </w:r>
    </w:p>
    <w:p w:rsidR="00663EBE" w:rsidRDefault="00663EBE" w:rsidP="00663EBE">
      <w:r>
        <w:t xml:space="preserve">"Borough" VARCHAR2(20), </w:t>
      </w:r>
    </w:p>
    <w:p w:rsidR="00663EBE" w:rsidRDefault="00663EBE" w:rsidP="00663EBE">
      <w:r>
        <w:t xml:space="preserve">"Zones" VARCHAR2(50), </w:t>
      </w:r>
    </w:p>
    <w:p w:rsidR="00663EBE" w:rsidRDefault="00663EBE" w:rsidP="00663EBE">
      <w:r>
        <w:t>service_zone VARCHAR2(20)</w:t>
      </w:r>
    </w:p>
    <w:p w:rsidR="00663EBE" w:rsidRDefault="00663EBE" w:rsidP="00663EBE">
      <w:r>
        <w:t>);</w:t>
      </w:r>
    </w:p>
    <w:p w:rsidR="00FC6A11" w:rsidRDefault="00FC6A11" w:rsidP="00663EBE">
      <w:r>
        <w:t>Desc taxi_lookup1;</w:t>
      </w:r>
    </w:p>
    <w:p w:rsidR="00FC6A11" w:rsidRDefault="00FC6A11" w:rsidP="00663EBE"/>
    <w:p w:rsidR="00FC6A11" w:rsidRDefault="00FC6A11" w:rsidP="00663EBE">
      <w:r>
        <w:rPr>
          <w:noProof/>
        </w:rPr>
        <w:drawing>
          <wp:inline distT="0" distB="0" distL="0" distR="0">
            <wp:extent cx="5943600" cy="30245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FC6A11">
      <w:r>
        <w:lastRenderedPageBreak/>
        <w:t>select * from taxi_lookup1;</w:t>
      </w:r>
    </w:p>
    <w:p w:rsidR="00FC6A11" w:rsidRDefault="00FC6A11" w:rsidP="00663EBE"/>
    <w:p w:rsidR="00FC6A11" w:rsidRDefault="00FC6A11" w:rsidP="00663EBE">
      <w:r>
        <w:rPr>
          <w:noProof/>
        </w:rPr>
        <w:drawing>
          <wp:inline distT="0" distB="0" distL="0" distR="0">
            <wp:extent cx="5943600" cy="3055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FC6A11" w:rsidRDefault="00FC6A11" w:rsidP="00663EBE"/>
    <w:p w:rsidR="00663EBE" w:rsidRDefault="00663EBE" w:rsidP="00663EBE"/>
    <w:p w:rsidR="00663EBE" w:rsidRDefault="00663EBE" w:rsidP="00663EBE">
      <w:r>
        <w:t xml:space="preserve"> create table payment_table(payment_type number(2), payment_name varchar2(30));</w:t>
      </w:r>
    </w:p>
    <w:p w:rsidR="00663EBE" w:rsidRDefault="00663EBE" w:rsidP="00663EBE">
      <w:r>
        <w:t>select * from payment_table;</w:t>
      </w:r>
    </w:p>
    <w:p w:rsidR="00FC6A11" w:rsidRDefault="00FC6A11" w:rsidP="00663EBE"/>
    <w:p w:rsidR="006971D6" w:rsidRDefault="00FC6A11" w:rsidP="00663EBE">
      <w:r>
        <w:rPr>
          <w:noProof/>
        </w:rPr>
        <w:drawing>
          <wp:inline distT="0" distB="0" distL="0" distR="0">
            <wp:extent cx="59436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rsidR="006971D6" w:rsidRDefault="006971D6" w:rsidP="006971D6">
      <w:pPr>
        <w:spacing w:line="228" w:lineRule="auto"/>
        <w:ind w:right="540"/>
        <w:rPr>
          <w:b/>
          <w:sz w:val="28"/>
        </w:rPr>
      </w:pPr>
      <w:r>
        <w:rPr>
          <w:b/>
          <w:sz w:val="28"/>
        </w:rPr>
        <w:lastRenderedPageBreak/>
        <w:t>Reading the csv file using pandas and storing in a variable and exporting the read data to oracle database using sqlalchemy module.</w:t>
      </w:r>
    </w:p>
    <w:p w:rsidR="006971D6" w:rsidRDefault="006971D6" w:rsidP="00663EBE"/>
    <w:p w:rsidR="00756108" w:rsidRDefault="00756108" w:rsidP="00756108">
      <w:pPr>
        <w:pStyle w:val="ListParagraph"/>
        <w:numPr>
          <w:ilvl w:val="0"/>
          <w:numId w:val="1"/>
        </w:numPr>
        <w:autoSpaceDE w:val="0"/>
        <w:autoSpaceDN w:val="0"/>
        <w:adjustRightInd w:val="0"/>
        <w:spacing w:after="0" w:line="240" w:lineRule="auto"/>
      </w:pPr>
      <w:r>
        <w:t>Use python to load the all the 2019 files to an Oracle Database table</w:t>
      </w:r>
    </w:p>
    <w:p w:rsidR="00663EBE" w:rsidRDefault="00663EBE" w:rsidP="00663EBE"/>
    <w:p w:rsidR="006971D6" w:rsidRDefault="006971D6" w:rsidP="00663EBE">
      <w:r>
        <w:rPr>
          <w:noProof/>
        </w:rPr>
        <w:drawing>
          <wp:inline distT="0" distB="0" distL="0" distR="0">
            <wp:extent cx="5943600" cy="3123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N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756108" w:rsidRDefault="00756108" w:rsidP="00663EBE">
      <w:r>
        <w:rPr>
          <w:noProof/>
        </w:rPr>
        <w:drawing>
          <wp:inline distT="0" distB="0" distL="0" distR="0">
            <wp:extent cx="5943600" cy="3135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N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756108" w:rsidRDefault="00756108" w:rsidP="00663EBE"/>
    <w:p w:rsidR="00756108" w:rsidRDefault="00756108" w:rsidP="00663EBE">
      <w:r>
        <w:rPr>
          <w:noProof/>
        </w:rPr>
        <w:lastRenderedPageBreak/>
        <w:drawing>
          <wp:inline distT="0" distB="0" distL="0" distR="0">
            <wp:extent cx="5943600" cy="2138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N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rsidR="00756108" w:rsidRDefault="00756108" w:rsidP="00663EBE">
      <w:r>
        <w:rPr>
          <w:noProof/>
        </w:rPr>
        <w:drawing>
          <wp:inline distT="0" distB="0" distL="0" distR="0">
            <wp:extent cx="5943600" cy="312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N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663EBE" w:rsidRDefault="00663EBE" w:rsidP="00663EBE"/>
    <w:p w:rsidR="00663EBE" w:rsidRDefault="00663EBE"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Default="00FC6A11" w:rsidP="00663EBE"/>
    <w:p w:rsidR="00FC6A11" w:rsidRPr="00FC6A11" w:rsidRDefault="00FC6A11" w:rsidP="00663EBE">
      <w:pPr>
        <w:rPr>
          <w:b/>
        </w:rPr>
      </w:pPr>
      <w:r w:rsidRPr="00FC6A11">
        <w:rPr>
          <w:b/>
        </w:rPr>
        <w:lastRenderedPageBreak/>
        <w:t>QUERIES</w:t>
      </w:r>
    </w:p>
    <w:p w:rsidR="00FC6A11" w:rsidRDefault="00FC6A11" w:rsidP="00663EBE"/>
    <w:p w:rsidR="00663EBE" w:rsidRDefault="00FC6A11" w:rsidP="00663EBE">
      <w:r>
        <w:t>A</w:t>
      </w:r>
      <w:r w:rsidR="00663EBE">
        <w:t xml:space="preserve">) Find the month wise trip count, average distance and average passenger count from the trips completed by green taxis in 2019. </w:t>
      </w:r>
    </w:p>
    <w:p w:rsidR="00663EBE" w:rsidRDefault="00663EBE" w:rsidP="00663EBE"/>
    <w:p w:rsidR="00663EBE" w:rsidRDefault="00663EBE" w:rsidP="00663EBE">
      <w:r>
        <w:t xml:space="preserve">select count(lpep_pickup_datetime) as trip_count,avg(trip_distance) as avg_distance, </w:t>
      </w:r>
    </w:p>
    <w:p w:rsidR="00663EBE" w:rsidRDefault="00663EBE" w:rsidP="00663EBE">
      <w:r>
        <w:t xml:space="preserve">avg(passenger_count) as avg_passenger_count </w:t>
      </w:r>
    </w:p>
    <w:p w:rsidR="00663EBE" w:rsidRDefault="00663EBE" w:rsidP="00663EBE">
      <w:r>
        <w:t>from green_tr;</w:t>
      </w:r>
    </w:p>
    <w:p w:rsidR="00663EBE" w:rsidRDefault="00663EBE" w:rsidP="00663EBE"/>
    <w:p w:rsidR="00663EBE" w:rsidRDefault="002E1B3F" w:rsidP="00663EBE">
      <w:r>
        <w:rPr>
          <w:noProof/>
        </w:rPr>
        <w:drawing>
          <wp:inline distT="0" distB="0" distL="0" distR="0">
            <wp:extent cx="5943600" cy="30245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_A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663EBE" w:rsidRDefault="00663EBE" w:rsidP="00663EBE"/>
    <w:p w:rsidR="00663EBE" w:rsidRDefault="00663EBE" w:rsidP="00663EBE"/>
    <w:p w:rsidR="00663EBE" w:rsidRDefault="00663EBE" w:rsidP="00663EBE"/>
    <w:p w:rsidR="00663EBE" w:rsidRDefault="00663EBE" w:rsidP="00663EBE"/>
    <w:p w:rsidR="00FC6A11" w:rsidRDefault="00FC6A11" w:rsidP="00663EBE"/>
    <w:p w:rsidR="00FC6A11" w:rsidRDefault="00FC6A11" w:rsidP="00663EBE"/>
    <w:p w:rsidR="002E1B3F" w:rsidRDefault="002E1B3F" w:rsidP="00663EBE"/>
    <w:p w:rsidR="00663EBE" w:rsidRDefault="00663EBE" w:rsidP="00663EBE"/>
    <w:p w:rsidR="00663EBE" w:rsidRDefault="00FC6A11" w:rsidP="00663EBE">
      <w:r>
        <w:lastRenderedPageBreak/>
        <w:t>B</w:t>
      </w:r>
      <w:r w:rsidR="00663EBE">
        <w:t>) Find out the five busiest routes served by the green taxis during 2019. The name of start and drop points to be provided.</w:t>
      </w:r>
    </w:p>
    <w:p w:rsidR="00663EBE" w:rsidRDefault="00663EBE" w:rsidP="00663EBE">
      <w:r>
        <w:t>select * from</w:t>
      </w:r>
    </w:p>
    <w:p w:rsidR="00663EBE" w:rsidRDefault="00663EBE" w:rsidP="00663EBE">
      <w:r>
        <w:t>(</w:t>
      </w:r>
    </w:p>
    <w:p w:rsidR="00663EBE" w:rsidRDefault="00663EBE" w:rsidP="00663EBE">
      <w:r>
        <w:t xml:space="preserve"> with TripT as</w:t>
      </w:r>
    </w:p>
    <w:p w:rsidR="00663EBE" w:rsidRDefault="00663EBE" w:rsidP="00663EBE">
      <w:r>
        <w:t xml:space="preserve"> (</w:t>
      </w:r>
    </w:p>
    <w:p w:rsidR="00663EBE" w:rsidRDefault="00663EBE" w:rsidP="00663EBE">
      <w:r>
        <w:t xml:space="preserve">select TL1."Zones" || ',' || TL1."Borough" as "Pick Point", TL2."Zones" || ',' || TL2."Borough" as "Drop Point" </w:t>
      </w:r>
    </w:p>
    <w:p w:rsidR="00663EBE" w:rsidRDefault="00663EBE" w:rsidP="00663EBE">
      <w:r>
        <w:t>from green_tr</w:t>
      </w:r>
    </w:p>
    <w:p w:rsidR="00663EBE" w:rsidRDefault="00663EBE" w:rsidP="00663EBE">
      <w:r>
        <w:t xml:space="preserve"> inner join taxi_lookup1 TL1 on TL1."LocationID" =green_tr."PULocationID"</w:t>
      </w:r>
    </w:p>
    <w:p w:rsidR="00663EBE" w:rsidRDefault="00663EBE" w:rsidP="00663EBE">
      <w:r>
        <w:t xml:space="preserve"> inner join taxi_lookup1 TL2 on TL2."LocationID"=green_tr."DOLocationID"</w:t>
      </w:r>
    </w:p>
    <w:p w:rsidR="00663EBE" w:rsidRDefault="00663EBE" w:rsidP="00663EBE">
      <w:r>
        <w:t xml:space="preserve"> )</w:t>
      </w:r>
    </w:p>
    <w:p w:rsidR="00663EBE" w:rsidRDefault="00663EBE" w:rsidP="00663EBE">
      <w:r>
        <w:t xml:space="preserve"> select "Pick Point","Drop Point",count(*) cnt from TripT</w:t>
      </w:r>
    </w:p>
    <w:p w:rsidR="00663EBE" w:rsidRDefault="00663EBE" w:rsidP="00663EBE">
      <w:r>
        <w:t xml:space="preserve"> group by "Pick Point","Drop Point" order by cnt desc</w:t>
      </w:r>
    </w:p>
    <w:p w:rsidR="00663EBE" w:rsidRDefault="00663EBE" w:rsidP="00663EBE">
      <w:r>
        <w:t>)</w:t>
      </w:r>
    </w:p>
    <w:p w:rsidR="00663EBE" w:rsidRDefault="00663EBE" w:rsidP="00663EBE">
      <w:r>
        <w:t>where rownum&lt;=5</w:t>
      </w:r>
    </w:p>
    <w:p w:rsidR="00663EBE" w:rsidRDefault="002E1B3F" w:rsidP="00663EBE">
      <w:r>
        <w:rPr>
          <w:noProof/>
        </w:rPr>
        <w:drawing>
          <wp:inline distT="0" distB="0" distL="0" distR="0">
            <wp:extent cx="5943600" cy="3030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iginal_B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rsidR="00663EBE" w:rsidRDefault="00663EBE" w:rsidP="00663EBE"/>
    <w:p w:rsidR="00663EBE" w:rsidRDefault="00663EBE" w:rsidP="00663EBE"/>
    <w:p w:rsidR="00663EBE" w:rsidRDefault="00FC6A11" w:rsidP="00663EBE">
      <w:r>
        <w:lastRenderedPageBreak/>
        <w:t>C</w:t>
      </w:r>
      <w:r w:rsidR="00663EBE">
        <w:t>) What are the top 3 busiest hours of the day for the taxis?</w:t>
      </w:r>
    </w:p>
    <w:p w:rsidR="00663EBE" w:rsidRDefault="00663EBE" w:rsidP="00663EBE"/>
    <w:p w:rsidR="00663EBE" w:rsidRDefault="00663EBE" w:rsidP="00663EBE">
      <w:r>
        <w:t>SELECT Hours AS busiest_hour, pickup_count</w:t>
      </w:r>
    </w:p>
    <w:p w:rsidR="00663EBE" w:rsidRDefault="00663EBE" w:rsidP="00663EBE">
      <w:r>
        <w:t>FROM</w:t>
      </w:r>
    </w:p>
    <w:p w:rsidR="00663EBE" w:rsidRDefault="00663EBE" w:rsidP="00663EBE">
      <w:r>
        <w:t xml:space="preserve">(SELECT </w:t>
      </w:r>
    </w:p>
    <w:p w:rsidR="00663EBE" w:rsidRDefault="00663EBE" w:rsidP="00663EBE">
      <w:r>
        <w:t>EXTRACT(HOUR FROM TO_TIMESTAMP(lpep_pickup_datetime, 'YYYY-MM-DD HH24:MI:SS')) AS Hours,</w:t>
      </w:r>
    </w:p>
    <w:p w:rsidR="00663EBE" w:rsidRDefault="00663EBE" w:rsidP="00663EBE">
      <w:r>
        <w:t xml:space="preserve">COUNT(*) AS pickup_count </w:t>
      </w:r>
    </w:p>
    <w:p w:rsidR="00663EBE" w:rsidRDefault="00663EBE" w:rsidP="00663EBE">
      <w:r>
        <w:t>FROM green_tr</w:t>
      </w:r>
    </w:p>
    <w:p w:rsidR="00663EBE" w:rsidRDefault="00663EBE" w:rsidP="00663EBE">
      <w:r>
        <w:t>GROUP BY EXTRACT(HOUR FROM TO_TIMESTAMP(lpep_pickup_datetime, 'YYYY-MM-DD HH24:MI:SS'))</w:t>
      </w:r>
    </w:p>
    <w:p w:rsidR="00663EBE" w:rsidRDefault="00663EBE" w:rsidP="00663EBE">
      <w:r>
        <w:t>ORDER BY pickup_count DESC)</w:t>
      </w:r>
    </w:p>
    <w:p w:rsidR="00663EBE" w:rsidRDefault="00663EBE" w:rsidP="00663EBE">
      <w:r>
        <w:t>WHERE ROWNUM&lt;=3;</w:t>
      </w:r>
    </w:p>
    <w:p w:rsidR="00FC6A11" w:rsidRDefault="002E1B3F" w:rsidP="00663EBE">
      <w:r>
        <w:rPr>
          <w:noProof/>
        </w:rPr>
        <w:drawing>
          <wp:inline distT="0" distB="0" distL="0" distR="0">
            <wp:extent cx="5943600" cy="30245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iginal_C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FC6A11" w:rsidRDefault="00FC6A11" w:rsidP="00663EBE"/>
    <w:p w:rsidR="00663EBE" w:rsidRDefault="00663EBE" w:rsidP="00663EBE"/>
    <w:p w:rsidR="00663EBE" w:rsidRDefault="00663EBE" w:rsidP="00663EBE"/>
    <w:p w:rsidR="00663EBE" w:rsidRDefault="00663EBE" w:rsidP="00663EBE"/>
    <w:p w:rsidR="00663EBE" w:rsidRDefault="00663EBE" w:rsidP="00663EBE"/>
    <w:p w:rsidR="00663EBE" w:rsidRDefault="00663EBE" w:rsidP="00663EBE"/>
    <w:p w:rsidR="002E1B3F" w:rsidRDefault="002E1B3F" w:rsidP="00663EBE"/>
    <w:p w:rsidR="00663EBE" w:rsidRDefault="002E1B3F" w:rsidP="00663EBE">
      <w:r>
        <w:lastRenderedPageBreak/>
        <w:t>D</w:t>
      </w:r>
      <w:r w:rsidR="00663EBE">
        <w:t>) What is the most preferred way of payment used by the passengers?</w:t>
      </w:r>
    </w:p>
    <w:p w:rsidR="00663EBE" w:rsidRDefault="00663EBE" w:rsidP="00663EBE">
      <w:r>
        <w:t>SELECT payment_name AS Most_Preferred_Way_Of_Payment FROM Payment_table</w:t>
      </w:r>
    </w:p>
    <w:p w:rsidR="00663EBE" w:rsidRDefault="00663EBE" w:rsidP="00663EBE">
      <w:r>
        <w:t xml:space="preserve">WHERE payment_type IN (SELECT payment_type FROM green_tr HAVING </w:t>
      </w:r>
    </w:p>
    <w:p w:rsidR="00663EBE" w:rsidRDefault="00663EBE" w:rsidP="00663EBE">
      <w:r>
        <w:t xml:space="preserve">COUNT(payment_type) IN (SELECT MAX(COUNT(payment_type)) FROM green_tr </w:t>
      </w:r>
    </w:p>
    <w:p w:rsidR="00663EBE" w:rsidRDefault="00663EBE" w:rsidP="00663EBE">
      <w:r>
        <w:t xml:space="preserve">GROUP BY payment_type) GROUP BY payment_type); </w:t>
      </w:r>
    </w:p>
    <w:p w:rsidR="00663EBE" w:rsidRDefault="00663EBE" w:rsidP="00663EBE"/>
    <w:p w:rsidR="00663EBE" w:rsidRDefault="002E1B3F" w:rsidP="00663EBE">
      <w:r>
        <w:rPr>
          <w:noProof/>
        </w:rPr>
        <w:drawing>
          <wp:inline distT="0" distB="0" distL="0" distR="0">
            <wp:extent cx="5943600" cy="3030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iginal_D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rsidR="00663EBE" w:rsidRDefault="00663EBE" w:rsidP="00663EBE"/>
    <w:p w:rsidR="00663EBE" w:rsidRDefault="00663EBE" w:rsidP="00663EBE"/>
    <w:p w:rsidR="00663EBE" w:rsidRDefault="00663EBE" w:rsidP="00663EBE"/>
    <w:p w:rsidR="00663EBE" w:rsidRDefault="00663EBE" w:rsidP="00663EBE"/>
    <w:p w:rsidR="00663EBE" w:rsidRDefault="002E1B3F" w:rsidP="00663EBE">
      <w:r>
        <w:t>E</w:t>
      </w:r>
      <w:r w:rsidR="00663EBE">
        <w:t>)</w:t>
      </w:r>
      <w:r>
        <w:t xml:space="preserve"> </w:t>
      </w:r>
      <w:r w:rsidR="00663EBE">
        <w:t>Write a PL/SQL block to read through each record and update ehail_fee to 0.5 (capture the time taken for execution)</w:t>
      </w:r>
    </w:p>
    <w:p w:rsidR="00663EBE" w:rsidRDefault="00663EBE" w:rsidP="00663EBE"/>
    <w:p w:rsidR="00663EBE" w:rsidRDefault="00663EBE" w:rsidP="00663EBE">
      <w:r>
        <w:t xml:space="preserve">create or replace procedure Update_ehail_fee </w:t>
      </w:r>
    </w:p>
    <w:p w:rsidR="00663EBE" w:rsidRDefault="00663EBE" w:rsidP="00663EBE">
      <w:r>
        <w:t xml:space="preserve">is </w:t>
      </w:r>
    </w:p>
    <w:p w:rsidR="00663EBE" w:rsidRDefault="00663EBE" w:rsidP="00663EBE">
      <w:r>
        <w:t xml:space="preserve">begin </w:t>
      </w:r>
    </w:p>
    <w:p w:rsidR="00663EBE" w:rsidRDefault="00663EBE" w:rsidP="00663EBE">
      <w:r>
        <w:t xml:space="preserve">update green_tr set ehail_fee= 0.5; </w:t>
      </w:r>
    </w:p>
    <w:p w:rsidR="002E1B3F" w:rsidRDefault="00663EBE" w:rsidP="00663EBE">
      <w:r>
        <w:t xml:space="preserve">end; </w:t>
      </w:r>
    </w:p>
    <w:p w:rsidR="00663EBE" w:rsidRDefault="00663EBE" w:rsidP="00663EBE"/>
    <w:p w:rsidR="00663EBE" w:rsidRDefault="00663EBE" w:rsidP="00663EBE">
      <w:r>
        <w:t xml:space="preserve">begin </w:t>
      </w:r>
    </w:p>
    <w:p w:rsidR="00663EBE" w:rsidRDefault="00663EBE" w:rsidP="00663EBE">
      <w:r>
        <w:t>Update_ehail_fee;</w:t>
      </w:r>
    </w:p>
    <w:p w:rsidR="00663EBE" w:rsidRDefault="00663EBE" w:rsidP="00663EBE">
      <w:r>
        <w:t>end;</w:t>
      </w:r>
    </w:p>
    <w:p w:rsidR="00663EBE" w:rsidRDefault="002E1B3F" w:rsidP="00663EBE">
      <w:r>
        <w:rPr>
          <w:noProof/>
        </w:rPr>
        <w:drawing>
          <wp:inline distT="0" distB="0" distL="0" distR="0" wp14:anchorId="4DDF296D" wp14:editId="054515DD">
            <wp:extent cx="5943600" cy="3024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 E(TimeTak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663EBE" w:rsidRDefault="00663EBE" w:rsidP="00663EBE">
      <w:r>
        <w:t>select ehail_fee from green_tr;</w:t>
      </w:r>
    </w:p>
    <w:p w:rsidR="00663EBE" w:rsidRDefault="002E1B3F" w:rsidP="00663EBE">
      <w:r>
        <w:rPr>
          <w:noProof/>
        </w:rPr>
        <w:drawing>
          <wp:inline distT="0" distB="0" distL="0" distR="0">
            <wp:extent cx="5943600" cy="3049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iginal_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663EBE" w:rsidRDefault="00663EBE" w:rsidP="00663EBE"/>
    <w:p w:rsidR="002E1B3F" w:rsidRDefault="002E1B3F" w:rsidP="00663EBE"/>
    <w:p w:rsidR="00663EBE" w:rsidRDefault="002E1B3F" w:rsidP="00663EBE">
      <w:r>
        <w:lastRenderedPageBreak/>
        <w:t>F</w:t>
      </w:r>
      <w:r w:rsidR="00663EBE">
        <w:t>)</w:t>
      </w:r>
      <w:r>
        <w:t xml:space="preserve"> </w:t>
      </w:r>
      <w:r w:rsidR="00663EBE">
        <w:t>Write a normal update statement to update ehail_fee to 0.75</w:t>
      </w:r>
    </w:p>
    <w:p w:rsidR="00663EBE" w:rsidRDefault="00663EBE" w:rsidP="00663EBE">
      <w:r>
        <w:t>update green_tr set ehail_fee= 0.75;</w:t>
      </w:r>
    </w:p>
    <w:p w:rsidR="00663EBE" w:rsidRDefault="002E1B3F" w:rsidP="00663EBE">
      <w:r>
        <w:rPr>
          <w:noProof/>
        </w:rPr>
        <w:drawing>
          <wp:inline distT="0" distB="0" distL="0" distR="0">
            <wp:extent cx="5943600" cy="3018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iginal_F(time_tak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DE1AD1" w:rsidRDefault="00663EBE" w:rsidP="00663EBE">
      <w:r>
        <w:t>select ehail_fee from green_tr;</w:t>
      </w:r>
    </w:p>
    <w:p w:rsidR="002E1B3F" w:rsidRDefault="002E1B3F" w:rsidP="00663EBE"/>
    <w:p w:rsidR="002E1B3F" w:rsidRDefault="002E1B3F" w:rsidP="00663EBE">
      <w:r>
        <w:rPr>
          <w:noProof/>
        </w:rPr>
        <w:drawing>
          <wp:inline distT="0" distB="0" distL="0" distR="0">
            <wp:extent cx="594360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riginal_F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2E1B3F" w:rsidRDefault="002E1B3F" w:rsidP="00663EBE"/>
    <w:p w:rsidR="002E1B3F" w:rsidRDefault="002E1B3F" w:rsidP="00663EBE"/>
    <w:p w:rsidR="002E1B3F" w:rsidRDefault="002E1B3F" w:rsidP="00663EBE"/>
    <w:p w:rsidR="002E1B3F" w:rsidRPr="0024250A" w:rsidRDefault="002E1B3F" w:rsidP="002E1B3F">
      <w:pPr>
        <w:pStyle w:val="ListParagraph"/>
        <w:numPr>
          <w:ilvl w:val="0"/>
          <w:numId w:val="2"/>
        </w:numPr>
        <w:autoSpaceDE w:val="0"/>
        <w:autoSpaceDN w:val="0"/>
        <w:adjustRightInd w:val="0"/>
        <w:spacing w:after="0" w:line="240" w:lineRule="auto"/>
      </w:pPr>
      <w:r w:rsidRPr="002E1B3F">
        <w:rPr>
          <w:rFonts w:ascii="CenturyGothic" w:hAnsi="CenturyGothic" w:cs="CenturyGothic"/>
          <w:lang w:val="en-IN" w:bidi="te-IN"/>
        </w:rPr>
        <w:lastRenderedPageBreak/>
        <w:t>Identify the time taken by e and f and provide your analysis on why each step took more/less time compared to other</w:t>
      </w: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r>
        <w:rPr>
          <w:rFonts w:ascii="CenturyGothic" w:hAnsi="CenturyGothic" w:cs="CenturyGothic"/>
          <w:lang w:val="en-IN" w:bidi="te-IN"/>
        </w:rPr>
        <w:t>Both E &amp; F updated 63,00,985 records separately. Time taken by E is 649.578 Seconds</w:t>
      </w: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r>
        <w:rPr>
          <w:rFonts w:ascii="CenturyGothic" w:hAnsi="CenturyGothic" w:cs="CenturyGothic"/>
          <w:lang w:val="en-IN" w:bidi="te-IN"/>
        </w:rPr>
        <w:t>Where F took 41.632 seconds.</w:t>
      </w: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r>
        <w:rPr>
          <w:rFonts w:ascii="CenturyGothic" w:hAnsi="CenturyGothic" w:cs="CenturyGothic"/>
          <w:lang w:val="en-IN" w:bidi="te-IN"/>
        </w:rPr>
        <w:t>When we compare the time taken by E &amp; F. E is Too slow &amp; F is faster.</w:t>
      </w: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p>
    <w:p w:rsidR="0024250A" w:rsidRDefault="0024250A" w:rsidP="0024250A">
      <w:pPr>
        <w:pStyle w:val="ListParagraph"/>
        <w:autoSpaceDE w:val="0"/>
        <w:autoSpaceDN w:val="0"/>
        <w:adjustRightInd w:val="0"/>
        <w:spacing w:after="0" w:line="240" w:lineRule="auto"/>
        <w:ind w:left="1440"/>
        <w:rPr>
          <w:rFonts w:ascii="CenturyGothic" w:hAnsi="CenturyGothic" w:cs="CenturyGothic"/>
          <w:lang w:val="en-IN" w:bidi="te-IN"/>
        </w:rPr>
      </w:pPr>
      <w:r>
        <w:rPr>
          <w:rFonts w:ascii="CenturyGothic" w:hAnsi="CenturyGothic" w:cs="CenturyGothic"/>
          <w:lang w:val="en-IN" w:bidi="te-IN"/>
        </w:rPr>
        <w:t>E consists the procedure  which stored in the sql server takes much time to execute.</w:t>
      </w:r>
    </w:p>
    <w:p w:rsidR="0024250A" w:rsidRPr="009A558F" w:rsidRDefault="0024250A" w:rsidP="0024250A">
      <w:pPr>
        <w:pStyle w:val="ListParagraph"/>
        <w:autoSpaceDE w:val="0"/>
        <w:autoSpaceDN w:val="0"/>
        <w:adjustRightInd w:val="0"/>
        <w:spacing w:after="0" w:line="240" w:lineRule="auto"/>
        <w:ind w:left="1440"/>
      </w:pPr>
      <w:r>
        <w:rPr>
          <w:rFonts w:ascii="CenturyGothic" w:hAnsi="CenturyGothic" w:cs="CenturyGothic"/>
          <w:lang w:val="en-IN" w:bidi="te-IN"/>
        </w:rPr>
        <w:t xml:space="preserve">While F with normal sql update statement took less time </w:t>
      </w:r>
    </w:p>
    <w:p w:rsidR="002E1B3F" w:rsidRDefault="002E1B3F" w:rsidP="00663EBE"/>
    <w:sectPr w:rsidR="002E1B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Gothic">
    <w:altName w:val="Calibri"/>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994223"/>
    <w:multiLevelType w:val="hybridMultilevel"/>
    <w:tmpl w:val="B15A4274"/>
    <w:lvl w:ilvl="0" w:tplc="D6EA70B0">
      <w:start w:val="1"/>
      <w:numFmt w:val="decimal"/>
      <w:lvlText w:val="%1."/>
      <w:lvlJc w:val="left"/>
      <w:pPr>
        <w:ind w:left="720" w:hanging="360"/>
      </w:pPr>
      <w:rPr>
        <w:rFonts w:ascii="CenturyGothic" w:hAnsi="CenturyGothic" w:cs="CenturyGothic" w:hint="default"/>
        <w:color w:val="00000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FD51668"/>
    <w:multiLevelType w:val="hybridMultilevel"/>
    <w:tmpl w:val="2856CA5E"/>
    <w:lvl w:ilvl="0" w:tplc="E04A2238">
      <w:start w:val="7"/>
      <w:numFmt w:val="upperLetter"/>
      <w:lvlText w:val="%1)"/>
      <w:lvlJc w:val="left"/>
      <w:pPr>
        <w:ind w:left="1440" w:hanging="360"/>
      </w:pPr>
      <w:rPr>
        <w:rFonts w:ascii="CenturyGothic" w:hAnsi="CenturyGothic" w:cs="CenturyGothic"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4B2"/>
    <w:rsid w:val="001C5BF4"/>
    <w:rsid w:val="0024250A"/>
    <w:rsid w:val="002E1B3F"/>
    <w:rsid w:val="00663EBE"/>
    <w:rsid w:val="006971D6"/>
    <w:rsid w:val="006B6D39"/>
    <w:rsid w:val="00756108"/>
    <w:rsid w:val="009154B2"/>
    <w:rsid w:val="00991329"/>
    <w:rsid w:val="00A27CE8"/>
    <w:rsid w:val="00A47E46"/>
    <w:rsid w:val="00B55E3B"/>
    <w:rsid w:val="00C04DF5"/>
    <w:rsid w:val="00CD0C5D"/>
    <w:rsid w:val="00D704A3"/>
    <w:rsid w:val="00D8545D"/>
    <w:rsid w:val="00DE1AD1"/>
    <w:rsid w:val="00FC6A11"/>
    <w:rsid w:val="00FD5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2F94A6-C154-40CE-A790-F679EFEB8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108"/>
    <w:pPr>
      <w:ind w:left="720"/>
      <w:contextualSpacing/>
    </w:pPr>
    <w:rPr>
      <w:lang w:val="en-GB"/>
    </w:rPr>
  </w:style>
  <w:style w:type="character" w:styleId="Hyperlink">
    <w:name w:val="Hyperlink"/>
    <w:basedOn w:val="DefaultParagraphFont"/>
    <w:uiPriority w:val="99"/>
    <w:unhideWhenUsed/>
    <w:rsid w:val="00FD56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gadivemula.basha@kpipartners.com"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ShaikSameerBasha</dc:creator>
  <cp:keywords/>
  <dc:description/>
  <cp:lastModifiedBy>ShaikSameerBasha</cp:lastModifiedBy>
  <cp:revision>4</cp:revision>
  <dcterms:created xsi:type="dcterms:W3CDTF">2022-09-12T15:02:00Z</dcterms:created>
  <dcterms:modified xsi:type="dcterms:W3CDTF">2022-09-12T15:17:00Z</dcterms:modified>
</cp:coreProperties>
</file>